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0" w:lineRule="exact"/>
        <w:jc w:val="center"/>
        <w:rPr>
          <w:rFonts w:ascii="微软雅黑" w:hAnsi="微软雅黑" w:eastAsia="微软雅黑" w:cs="微软雅黑"/>
          <w:sz w:val="28"/>
          <w:szCs w:val="21"/>
        </w:rPr>
      </w:pPr>
      <w:r>
        <w:rPr>
          <w:rFonts w:hint="eastAsia" w:ascii="微软雅黑" w:hAnsi="微软雅黑" w:eastAsia="微软雅黑" w:cs="微软雅黑"/>
          <w:sz w:val="28"/>
          <w:szCs w:val="21"/>
        </w:rPr>
        <w:t>大学生国际志愿者海外交流实习项目（美国）</w:t>
      </w:r>
    </w:p>
    <w:p>
      <w:pPr>
        <w:spacing w:line="470" w:lineRule="exact"/>
        <w:jc w:val="center"/>
        <w:rPr>
          <w:rFonts w:ascii="微软雅黑" w:hAnsi="微软雅黑" w:eastAsia="微软雅黑" w:cs="微软雅黑"/>
          <w:szCs w:val="21"/>
        </w:rPr>
      </w:pPr>
      <w:r>
        <w:rPr>
          <w:rFonts w:hint="eastAsia" w:ascii="微软雅黑" w:hAnsi="微软雅黑" w:eastAsia="微软雅黑" w:cs="微软雅黑"/>
          <w:szCs w:val="21"/>
        </w:rPr>
        <w:t>International Volunteers Exchange &amp; Enrichment Program（USA）</w:t>
      </w:r>
    </w:p>
    <w:p>
      <w:pPr>
        <w:spacing w:line="470" w:lineRule="exact"/>
        <w:jc w:val="left"/>
        <w:rPr>
          <w:rFonts w:ascii="微软雅黑" w:hAnsi="微软雅黑" w:eastAsia="微软雅黑" w:cs="微软雅黑"/>
          <w:szCs w:val="21"/>
        </w:rPr>
      </w:pPr>
      <w:r>
        <w:rPr>
          <w:rFonts w:hint="eastAsia" w:ascii="微软雅黑" w:hAnsi="微软雅黑" w:eastAsia="微软雅黑" w:cs="微软雅黑"/>
          <w:szCs w:val="21"/>
        </w:rPr>
        <w:t>一、项目介绍</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大学生国际志愿者海外交流实习项目（美国），即International Volunteers Exchange &amp; Enrichment Program（USA），简称IVEE，是依据大学生个人兴趣爱好及未来职业发展方向，经过面试及双向选择匹配，进入美国的企业、学校、社会团体、非营利性机构，与美国同事及其他国家志愿者并肩开展为期4/</w:t>
      </w:r>
      <w:r>
        <w:rPr>
          <w:rFonts w:hint="eastAsia" w:ascii="微软雅黑" w:hAnsi="微软雅黑" w:eastAsia="微软雅黑" w:cs="微软雅黑"/>
          <w:szCs w:val="21"/>
          <w:lang w:val="en-US" w:eastAsia="zh-CN"/>
        </w:rPr>
        <w:t>6</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8</w:t>
      </w:r>
      <w:r>
        <w:rPr>
          <w:rFonts w:hint="eastAsia" w:ascii="微软雅黑" w:hAnsi="微软雅黑" w:eastAsia="微软雅黑" w:cs="微软雅黑"/>
          <w:szCs w:val="21"/>
        </w:rPr>
        <w:t>周的志愿实习和实践活动，项目全程入住美国家庭。该项目旨在帮助青年大学生提高跨文化沟通和交际能力，培养跨文化观念与服务社会的意识，提高英文沟通技能和工作技能，获得在美职场体验，了解美国相关领域的发展运作模式及先进的管理方式。</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此外，参加项目的学生还可以利用闲暇时间，参观美国大学、游览风景名胜，从而更加深入的了解美国风土人情,充分体验美国的多元文化。积累在美社会资源及人脉关系，参加项目的学生将被安排与当地美国家庭或国际学生一同生活。</w:t>
      </w:r>
    </w:p>
    <w:p>
      <w:pPr>
        <w:spacing w:line="470" w:lineRule="exact"/>
        <w:jc w:val="left"/>
        <w:rPr>
          <w:rFonts w:ascii="微软雅黑" w:hAnsi="微软雅黑" w:eastAsia="微软雅黑" w:cs="微软雅黑"/>
          <w:szCs w:val="21"/>
        </w:rPr>
      </w:pPr>
      <w:r>
        <w:rPr>
          <w:rFonts w:hint="eastAsia" w:ascii="微软雅黑" w:hAnsi="微软雅黑" w:eastAsia="微软雅黑" w:cs="微软雅黑"/>
          <w:szCs w:val="21"/>
        </w:rPr>
        <w:t>二、项目优势</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1.职业规划的实践课，有助于确定职业目标；</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2.提升就业竞争力；</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3.社会角色转变的平稳过渡；</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4.为留学深造增加砝码；</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5.时间长度可选、地点可选、行业可选的定制项目；</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6.在项目结束后，可获得实习证书，表现优异者，可获得企业推荐信。</w:t>
      </w:r>
    </w:p>
    <w:p>
      <w:pPr>
        <w:spacing w:line="470" w:lineRule="exact"/>
        <w:jc w:val="left"/>
        <w:rPr>
          <w:rFonts w:ascii="微软雅黑" w:hAnsi="微软雅黑" w:eastAsia="微软雅黑" w:cs="微软雅黑"/>
          <w:szCs w:val="21"/>
        </w:rPr>
      </w:pPr>
      <w:r>
        <w:rPr>
          <w:rFonts w:hint="eastAsia" w:ascii="微软雅黑" w:hAnsi="微软雅黑" w:eastAsia="微软雅黑" w:cs="微软雅黑"/>
          <w:szCs w:val="21"/>
        </w:rPr>
        <w:t>三、项目岗位匹配</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1、教育类</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匹配机构类型：社区青少年中心、小学、营地、教育机构等</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参与角色：教学助理、活动助理</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2、文化艺术类</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匹配机构类型：艺术团体、沙龙、文化机构等</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参与角色：演出排练/文化推广助理、舞台助理</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3、行政管理类</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匹配机构类型：社会活动团体、机构市场推广部门等</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参与角色：行政助理、市场活动助理、项目推广助理</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4、社会工作类</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匹配机构类型：博物馆、图书馆、公园、社区服务/活动中心、儿童/老年服务机构等</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参与角色：活动助理</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5、其他类（理工方向）</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匹配机构类型：医院、护理中心、IT、环保组织、建筑机构等</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参与角色：项目助理、医护助理等</w:t>
      </w:r>
    </w:p>
    <w:p>
      <w:pPr>
        <w:spacing w:line="470" w:lineRule="exact"/>
        <w:jc w:val="left"/>
        <w:rPr>
          <w:rFonts w:ascii="微软雅黑" w:hAnsi="微软雅黑" w:eastAsia="微软雅黑" w:cs="微软雅黑"/>
          <w:szCs w:val="21"/>
        </w:rPr>
      </w:pPr>
      <w:r>
        <w:rPr>
          <w:rFonts w:hint="eastAsia" w:ascii="微软雅黑" w:hAnsi="微软雅黑" w:eastAsia="微软雅黑" w:cs="微软雅黑"/>
          <w:szCs w:val="21"/>
        </w:rPr>
        <w:t>四、项目运行</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1.项目地点：美国全境（主要分布东、西海岸及五大湖地区）</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2.项目时间：4、</w:t>
      </w:r>
      <w:r>
        <w:rPr>
          <w:rFonts w:hint="eastAsia" w:ascii="微软雅黑" w:hAnsi="微软雅黑" w:eastAsia="微软雅黑" w:cs="微软雅黑"/>
          <w:szCs w:val="21"/>
          <w:lang w:val="en-US" w:eastAsia="zh-CN"/>
        </w:rPr>
        <w:t>6</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8</w:t>
      </w:r>
      <w:r>
        <w:rPr>
          <w:rFonts w:hint="eastAsia" w:ascii="微软雅黑" w:hAnsi="微软雅黑" w:eastAsia="微软雅黑" w:cs="微软雅黑"/>
          <w:szCs w:val="21"/>
        </w:rPr>
        <w:t>周</w:t>
      </w:r>
    </w:p>
    <w:p>
      <w:pPr>
        <w:spacing w:line="470" w:lineRule="exact"/>
        <w:ind w:firstLine="420" w:firstLineChars="200"/>
        <w:jc w:val="left"/>
        <w:rPr>
          <w:rFonts w:hint="eastAsia" w:ascii="微软雅黑" w:hAnsi="微软雅黑" w:eastAsia="微软雅黑" w:cs="微软雅黑"/>
          <w:szCs w:val="21"/>
        </w:rPr>
      </w:pPr>
      <w:r>
        <w:rPr>
          <w:rFonts w:hint="eastAsia" w:ascii="微软雅黑" w:hAnsi="微软雅黑" w:eastAsia="微软雅黑" w:cs="微软雅黑"/>
          <w:szCs w:val="21"/>
        </w:rPr>
        <w:t>3.住宿安排：入住美国接待家庭</w:t>
      </w:r>
    </w:p>
    <w:p>
      <w:pPr>
        <w:spacing w:line="470" w:lineRule="exact"/>
        <w:ind w:firstLine="420" w:firstLineChars="20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4.项目报名费：2000元/人</w:t>
      </w:r>
    </w:p>
    <w:p>
      <w:pPr>
        <w:spacing w:line="470" w:lineRule="exact"/>
        <w:ind w:firstLine="420" w:firstLineChars="20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.项目费：</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2</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800元</w:t>
      </w:r>
      <w:r>
        <w:rPr>
          <w:rFonts w:hint="eastAsia" w:ascii="微软雅黑" w:hAnsi="微软雅黑" w:eastAsia="微软雅黑" w:cs="微软雅黑"/>
          <w:szCs w:val="21"/>
          <w:lang w:val="en-US" w:eastAsia="zh-CN"/>
        </w:rPr>
        <w:t>/人/四周；</w:t>
      </w:r>
    </w:p>
    <w:p>
      <w:pPr>
        <w:spacing w:line="470" w:lineRule="exact"/>
        <w:ind w:firstLine="420" w:firstLineChars="20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            31</w:t>
      </w:r>
      <w:r>
        <w:rPr>
          <w:rFonts w:hint="eastAsia" w:ascii="微软雅黑" w:hAnsi="微软雅黑" w:eastAsia="微软雅黑" w:cs="微软雅黑"/>
          <w:szCs w:val="21"/>
        </w:rPr>
        <w:t>800元</w:t>
      </w:r>
      <w:r>
        <w:rPr>
          <w:rFonts w:hint="eastAsia" w:ascii="微软雅黑" w:hAnsi="微软雅黑" w:eastAsia="微软雅黑" w:cs="微软雅黑"/>
          <w:szCs w:val="21"/>
          <w:lang w:val="en-US" w:eastAsia="zh-CN"/>
        </w:rPr>
        <w:t>/人/六周；</w:t>
      </w:r>
    </w:p>
    <w:p>
      <w:pPr>
        <w:spacing w:line="470" w:lineRule="exact"/>
        <w:ind w:firstLine="1680" w:firstLineChars="80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37</w:t>
      </w:r>
      <w:r>
        <w:rPr>
          <w:rFonts w:hint="eastAsia" w:ascii="微软雅黑" w:hAnsi="微软雅黑" w:eastAsia="微软雅黑" w:cs="微软雅黑"/>
          <w:szCs w:val="21"/>
        </w:rPr>
        <w:t>800元</w:t>
      </w:r>
      <w:r>
        <w:rPr>
          <w:rFonts w:hint="eastAsia" w:ascii="微软雅黑" w:hAnsi="微软雅黑" w:eastAsia="微软雅黑" w:cs="微软雅黑"/>
          <w:szCs w:val="21"/>
          <w:lang w:val="en-US" w:eastAsia="zh-CN"/>
        </w:rPr>
        <w:t>/人/八周；</w:t>
      </w:r>
    </w:p>
    <w:p>
      <w:pPr>
        <w:snapToGrid w:val="0"/>
        <w:spacing w:line="288" w:lineRule="auto"/>
        <w:ind w:leftChars="-95" w:hanging="199" w:hangingChars="95"/>
        <w:rPr>
          <w:rFonts w:hint="eastAsia" w:ascii="微软雅黑" w:hAnsi="微软雅黑" w:eastAsia="微软雅黑" w:cs="微软雅黑"/>
          <w:bCs/>
          <w:color w:val="000000"/>
          <w:szCs w:val="21"/>
        </w:rPr>
      </w:pPr>
      <w:r>
        <w:rPr>
          <w:rFonts w:hint="eastAsia" w:ascii="微软雅黑" w:hAnsi="微软雅黑" w:eastAsia="微软雅黑" w:cs="微软雅黑"/>
          <w:bCs/>
          <w:color w:val="000000"/>
          <w:szCs w:val="21"/>
        </w:rPr>
        <w:t xml:space="preserve"> </w:t>
      </w:r>
      <w:r>
        <w:rPr>
          <w:rFonts w:hint="eastAsia" w:ascii="微软雅黑" w:hAnsi="微软雅黑" w:eastAsia="微软雅黑" w:cs="微软雅黑"/>
          <w:bCs/>
          <w:color w:val="000000"/>
          <w:szCs w:val="21"/>
          <w:lang w:val="en-US" w:eastAsia="zh-CN"/>
        </w:rPr>
        <w:t xml:space="preserve">     *项目</w:t>
      </w:r>
      <w:r>
        <w:rPr>
          <w:rFonts w:hint="eastAsia" w:ascii="微软雅黑" w:hAnsi="微软雅黑" w:eastAsia="微软雅黑" w:cs="微软雅黑"/>
          <w:bCs/>
          <w:color w:val="000000"/>
          <w:szCs w:val="21"/>
        </w:rPr>
        <w:t>费包含：</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接待机构匹配与安置（包括前期联络、实地考察、落实接待细节、最终确认）</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寄宿家庭匹配与安置（包括前期与寄宿家庭联络、遴选、实地考察、最终确认）</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项目咨询服务</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综合评估（包括英语能力的测试、性格测试）</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项目申请服务（包括资料整理及审核）</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签证预约（1-2次）</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签证辅导</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行前培训</w:t>
      </w:r>
    </w:p>
    <w:p>
      <w:pPr>
        <w:pStyle w:val="8"/>
        <w:numPr>
          <w:ilvl w:val="0"/>
          <w:numId w:val="1"/>
        </w:numPr>
        <w:snapToGrid w:val="0"/>
        <w:spacing w:line="288" w:lineRule="auto"/>
        <w:ind w:left="0" w:firstLine="840" w:firstLineChars="400"/>
        <w:rPr>
          <w:rStyle w:val="9"/>
          <w:rFonts w:ascii="微软雅黑" w:hAnsi="微软雅黑" w:eastAsia="微软雅黑" w:cs="微软雅黑"/>
          <w:bCs/>
          <w:iCs w:val="0"/>
          <w:color w:val="auto"/>
          <w:sz w:val="21"/>
          <w:szCs w:val="21"/>
        </w:rPr>
      </w:pPr>
      <w:r>
        <w:rPr>
          <w:rStyle w:val="9"/>
          <w:rFonts w:hint="eastAsia" w:ascii="微软雅黑" w:hAnsi="微软雅黑" w:eastAsia="微软雅黑" w:cs="微软雅黑"/>
          <w:bCs/>
          <w:sz w:val="21"/>
          <w:szCs w:val="21"/>
        </w:rPr>
        <w:t>全程（项目起止日期内）美国医疗保险、意外伤害保险</w:t>
      </w:r>
    </w:p>
    <w:p>
      <w:pPr>
        <w:pStyle w:val="8"/>
        <w:numPr>
          <w:ilvl w:val="0"/>
          <w:numId w:val="1"/>
        </w:numPr>
        <w:snapToGrid w:val="0"/>
        <w:spacing w:line="288" w:lineRule="auto"/>
        <w:ind w:left="0" w:firstLine="840" w:firstLineChars="400"/>
        <w:rPr>
          <w:rFonts w:hint="eastAsia" w:ascii="微软雅黑" w:hAnsi="微软雅黑" w:eastAsia="微软雅黑" w:cs="微软雅黑"/>
          <w:bCs/>
          <w:szCs w:val="21"/>
        </w:rPr>
      </w:pPr>
      <w:r>
        <w:rPr>
          <w:rStyle w:val="9"/>
          <w:rFonts w:ascii="微软雅黑" w:hAnsi="微软雅黑" w:eastAsia="微软雅黑" w:cs="微软雅黑"/>
          <w:bCs/>
          <w:sz w:val="21"/>
          <w:szCs w:val="21"/>
        </w:rPr>
        <w:t>全程</w:t>
      </w:r>
      <w:r>
        <w:rPr>
          <w:rStyle w:val="9"/>
          <w:rFonts w:hint="eastAsia" w:ascii="微软雅黑" w:hAnsi="微软雅黑" w:eastAsia="微软雅黑" w:cs="微软雅黑"/>
          <w:bCs/>
          <w:sz w:val="21"/>
          <w:szCs w:val="21"/>
        </w:rPr>
        <w:t>（项目起止日期内）美国寄宿家庭食宿费用</w:t>
      </w:r>
    </w:p>
    <w:p>
      <w:pPr>
        <w:pStyle w:val="8"/>
        <w:numPr>
          <w:ilvl w:val="0"/>
          <w:numId w:val="1"/>
        </w:numPr>
        <w:snapToGrid w:val="0"/>
        <w:spacing w:line="288" w:lineRule="auto"/>
        <w:ind w:left="0" w:firstLine="840" w:firstLineChars="400"/>
        <w:rPr>
          <w:rStyle w:val="9"/>
          <w:rFonts w:hint="eastAsia" w:ascii="微软雅黑" w:hAnsi="微软雅黑" w:eastAsia="微软雅黑" w:cs="微软雅黑"/>
          <w:bCs/>
          <w:sz w:val="21"/>
          <w:szCs w:val="21"/>
        </w:rPr>
      </w:pPr>
      <w:r>
        <w:rPr>
          <w:rStyle w:val="9"/>
          <w:rFonts w:hint="eastAsia" w:ascii="微软雅黑" w:hAnsi="微软雅黑" w:eastAsia="微软雅黑" w:cs="微软雅黑"/>
          <w:bCs/>
          <w:sz w:val="21"/>
          <w:szCs w:val="21"/>
        </w:rPr>
        <w:t>美国当地紧急支援服务</w:t>
      </w:r>
    </w:p>
    <w:p>
      <w:pPr>
        <w:snapToGrid w:val="0"/>
        <w:spacing w:line="288" w:lineRule="auto"/>
        <w:ind w:left="10" w:leftChars="5" w:firstLine="426" w:firstLineChars="203"/>
        <w:rPr>
          <w:rFonts w:hint="eastAsia" w:ascii="微软雅黑" w:hAnsi="微软雅黑" w:eastAsia="微软雅黑" w:cs="微软雅黑"/>
          <w:bCs/>
          <w:szCs w:val="21"/>
        </w:rPr>
      </w:pPr>
      <w:r>
        <w:rPr>
          <w:rFonts w:hint="eastAsia" w:ascii="微软雅黑" w:hAnsi="微软雅黑" w:eastAsia="微软雅黑" w:cs="微软雅黑"/>
          <w:bCs/>
          <w:szCs w:val="21"/>
          <w:lang w:val="en-US" w:eastAsia="zh-CN"/>
        </w:rPr>
        <w:t>*</w:t>
      </w:r>
      <w:r>
        <w:rPr>
          <w:rFonts w:hint="eastAsia" w:ascii="微软雅黑" w:hAnsi="微软雅黑" w:eastAsia="微软雅黑" w:cs="微软雅黑"/>
          <w:bCs/>
          <w:szCs w:val="21"/>
          <w:lang w:eastAsia="zh-CN"/>
        </w:rPr>
        <w:t>项目</w:t>
      </w:r>
      <w:r>
        <w:rPr>
          <w:rFonts w:hint="eastAsia" w:ascii="微软雅黑" w:hAnsi="微软雅黑" w:eastAsia="微软雅黑" w:cs="微软雅黑"/>
          <w:bCs/>
          <w:szCs w:val="21"/>
        </w:rPr>
        <w:t>费不含：</w:t>
      </w:r>
    </w:p>
    <w:p>
      <w:pPr>
        <w:pStyle w:val="8"/>
        <w:numPr>
          <w:ilvl w:val="0"/>
          <w:numId w:val="2"/>
        </w:numPr>
        <w:snapToGrid w:val="0"/>
        <w:spacing w:line="288" w:lineRule="auto"/>
        <w:ind w:left="989" w:leftChars="400" w:hanging="149" w:hangingChars="71"/>
        <w:rPr>
          <w:rFonts w:hint="eastAsia" w:ascii="微软雅黑" w:hAnsi="微软雅黑" w:eastAsia="微软雅黑" w:cs="微软雅黑"/>
          <w:bCs/>
          <w:szCs w:val="21"/>
        </w:rPr>
      </w:pPr>
      <w:r>
        <w:rPr>
          <w:rFonts w:hint="eastAsia" w:ascii="微软雅黑" w:hAnsi="微软雅黑" w:eastAsia="微软雅黑" w:cs="微软雅黑"/>
          <w:bCs/>
          <w:szCs w:val="21"/>
        </w:rPr>
        <w:t>护照申请费、美国使馆签证费、签证邮寄费</w:t>
      </w:r>
    </w:p>
    <w:p>
      <w:pPr>
        <w:pStyle w:val="8"/>
        <w:numPr>
          <w:ilvl w:val="0"/>
          <w:numId w:val="2"/>
        </w:numPr>
        <w:snapToGrid w:val="0"/>
        <w:spacing w:line="288" w:lineRule="auto"/>
        <w:ind w:left="989" w:leftChars="400" w:hanging="149" w:hangingChars="71"/>
        <w:rPr>
          <w:rFonts w:hint="eastAsia" w:ascii="微软雅黑" w:hAnsi="微软雅黑" w:eastAsia="微软雅黑" w:cs="微软雅黑"/>
          <w:bCs/>
          <w:szCs w:val="21"/>
        </w:rPr>
      </w:pPr>
      <w:r>
        <w:rPr>
          <w:rFonts w:hint="eastAsia" w:ascii="微软雅黑" w:hAnsi="微软雅黑" w:eastAsia="微软雅黑" w:cs="微软雅黑"/>
          <w:bCs/>
          <w:szCs w:val="21"/>
        </w:rPr>
        <w:t>往返国际机票、燃油附加税、机场建设费等费用</w:t>
      </w:r>
    </w:p>
    <w:p>
      <w:pPr>
        <w:pStyle w:val="8"/>
        <w:numPr>
          <w:ilvl w:val="0"/>
          <w:numId w:val="2"/>
        </w:numPr>
        <w:snapToGrid w:val="0"/>
        <w:spacing w:line="288" w:lineRule="auto"/>
        <w:ind w:left="989" w:leftChars="400" w:hanging="149" w:hangingChars="71"/>
        <w:rPr>
          <w:rFonts w:hint="eastAsia" w:ascii="微软雅黑" w:hAnsi="微软雅黑" w:eastAsia="微软雅黑" w:cs="微软雅黑"/>
          <w:bCs/>
          <w:szCs w:val="21"/>
        </w:rPr>
      </w:pPr>
      <w:r>
        <w:rPr>
          <w:rFonts w:hint="eastAsia" w:ascii="微软雅黑" w:hAnsi="微软雅黑" w:eastAsia="微软雅黑" w:cs="微软雅黑"/>
          <w:bCs/>
          <w:szCs w:val="21"/>
        </w:rPr>
        <w:t>往返美国使（领）馆及大陆口岸城市搭乘国际航班前后的交通及食宿费用</w:t>
      </w:r>
    </w:p>
    <w:p>
      <w:pPr>
        <w:pStyle w:val="8"/>
        <w:numPr>
          <w:ilvl w:val="0"/>
          <w:numId w:val="2"/>
        </w:numPr>
        <w:snapToGrid w:val="0"/>
        <w:spacing w:line="288" w:lineRule="auto"/>
        <w:ind w:left="989" w:leftChars="400" w:hanging="149" w:hangingChars="71"/>
        <w:rPr>
          <w:rFonts w:hint="eastAsia" w:ascii="微软雅黑" w:hAnsi="微软雅黑" w:eastAsia="微软雅黑" w:cs="微软雅黑"/>
          <w:bCs/>
          <w:szCs w:val="21"/>
        </w:rPr>
      </w:pPr>
      <w:r>
        <w:rPr>
          <w:rFonts w:hint="eastAsia" w:ascii="微软雅黑" w:hAnsi="微软雅黑" w:eastAsia="微软雅黑" w:cs="微软雅黑"/>
          <w:bCs/>
          <w:szCs w:val="21"/>
        </w:rPr>
        <w:t>在美期间因个人原因丢失重要证件或物品而需要补办或赔偿产生的任何费用</w:t>
      </w:r>
    </w:p>
    <w:p>
      <w:pPr>
        <w:pStyle w:val="8"/>
        <w:numPr>
          <w:ilvl w:val="0"/>
          <w:numId w:val="2"/>
        </w:numPr>
        <w:tabs>
          <w:tab w:val="left" w:pos="993"/>
        </w:tabs>
        <w:snapToGrid w:val="0"/>
        <w:spacing w:line="288" w:lineRule="auto"/>
        <w:ind w:left="989" w:leftChars="400" w:hanging="149" w:hangingChars="71"/>
        <w:rPr>
          <w:rFonts w:hint="eastAsia" w:ascii="微软雅黑" w:hAnsi="微软雅黑" w:eastAsia="微软雅黑" w:cs="微软雅黑"/>
          <w:bCs/>
          <w:szCs w:val="21"/>
        </w:rPr>
      </w:pPr>
      <w:r>
        <w:rPr>
          <w:rFonts w:hint="eastAsia" w:ascii="微软雅黑" w:hAnsi="微软雅黑" w:eastAsia="微软雅黑" w:cs="微软雅黑"/>
          <w:bCs/>
          <w:szCs w:val="21"/>
        </w:rPr>
        <w:t>行李托运费、行李超重费及其它个人原因等产生的费用</w:t>
      </w:r>
    </w:p>
    <w:p>
      <w:pPr>
        <w:pStyle w:val="8"/>
        <w:numPr>
          <w:ilvl w:val="0"/>
          <w:numId w:val="2"/>
        </w:numPr>
        <w:tabs>
          <w:tab w:val="left" w:pos="993"/>
        </w:tabs>
        <w:snapToGrid w:val="0"/>
        <w:spacing w:line="288" w:lineRule="auto"/>
        <w:ind w:left="989" w:leftChars="400" w:hanging="149" w:hangingChars="71"/>
        <w:rPr>
          <w:rFonts w:hint="eastAsia" w:ascii="微软雅黑" w:hAnsi="微软雅黑" w:eastAsia="微软雅黑" w:cs="微软雅黑"/>
          <w:bCs/>
          <w:szCs w:val="21"/>
        </w:rPr>
      </w:pPr>
      <w:r>
        <w:rPr>
          <w:rFonts w:hint="eastAsia" w:ascii="微软雅黑" w:hAnsi="微软雅黑" w:eastAsia="微软雅黑" w:cs="微软雅黑"/>
          <w:bCs/>
          <w:szCs w:val="21"/>
        </w:rPr>
        <w:t>项目起止日期外的旅游保险及个人花费</w:t>
      </w:r>
    </w:p>
    <w:p>
      <w:pPr>
        <w:spacing w:line="470" w:lineRule="exact"/>
        <w:ind w:left="0" w:leftChars="0" w:firstLine="0" w:firstLineChars="0"/>
        <w:jc w:val="left"/>
        <w:rPr>
          <w:rFonts w:ascii="微软雅黑" w:hAnsi="微软雅黑" w:eastAsia="微软雅黑" w:cs="微软雅黑"/>
          <w:szCs w:val="21"/>
        </w:rPr>
      </w:pPr>
      <w:bookmarkStart w:id="0" w:name="_GoBack"/>
      <w:bookmarkEnd w:id="0"/>
      <w:r>
        <w:rPr>
          <w:rFonts w:hint="eastAsia" w:ascii="微软雅黑" w:hAnsi="微软雅黑" w:eastAsia="微软雅黑" w:cs="微软雅黑"/>
          <w:szCs w:val="21"/>
        </w:rPr>
        <w:t xml:space="preserve"> 五、项目报名 </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1.年满18－30周岁的全日制在校大学生，学习成绩优良、在校表现良好；</w:t>
      </w:r>
    </w:p>
    <w:p>
      <w:pPr>
        <w:spacing w:line="47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2.具备基础的英语沟通能力，通过主办方资格筛选及面试；</w:t>
      </w:r>
    </w:p>
    <w:p>
      <w:pPr>
        <w:spacing w:line="470" w:lineRule="exact"/>
        <w:ind w:firstLine="420" w:firstLineChars="20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3.截止报名时间201</w:t>
      </w:r>
      <w:r>
        <w:rPr>
          <w:rFonts w:hint="eastAsia" w:ascii="微软雅黑" w:hAnsi="微软雅黑" w:eastAsia="微软雅黑" w:cs="微软雅黑"/>
          <w:szCs w:val="21"/>
          <w:lang w:val="en-US" w:eastAsia="zh-CN"/>
        </w:rPr>
        <w:t>8</w:t>
      </w:r>
      <w:r>
        <w:rPr>
          <w:rFonts w:hint="eastAsia" w:ascii="微软雅黑" w:hAnsi="微软雅黑" w:eastAsia="微软雅黑" w:cs="微软雅黑"/>
          <w:szCs w:val="21"/>
        </w:rPr>
        <w:t>年</w:t>
      </w:r>
      <w:r>
        <w:rPr>
          <w:rFonts w:hint="eastAsia" w:ascii="微软雅黑" w:hAnsi="微软雅黑" w:eastAsia="微软雅黑" w:cs="微软雅黑"/>
          <w:szCs w:val="21"/>
          <w:lang w:val="en-US" w:eastAsia="zh-CN"/>
        </w:rPr>
        <w:t>11</w:t>
      </w:r>
      <w:r>
        <w:rPr>
          <w:rFonts w:hint="eastAsia" w:ascii="微软雅黑" w:hAnsi="微软雅黑" w:eastAsia="微软雅黑" w:cs="微软雅黑"/>
          <w:szCs w:val="21"/>
        </w:rPr>
        <w:t>月</w:t>
      </w:r>
      <w:r>
        <w:rPr>
          <w:rFonts w:hint="eastAsia" w:ascii="微软雅黑" w:hAnsi="微软雅黑" w:eastAsia="微软雅黑" w:cs="微软雅黑"/>
          <w:szCs w:val="21"/>
          <w:lang w:val="en-US" w:eastAsia="zh-CN"/>
        </w:rPr>
        <w:t>30</w:t>
      </w:r>
      <w:r>
        <w:rPr>
          <w:rFonts w:hint="eastAsia" w:ascii="微软雅黑" w:hAnsi="微软雅黑" w:eastAsia="微软雅黑" w:cs="微软雅黑"/>
          <w:szCs w:val="21"/>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2186A"/>
    <w:multiLevelType w:val="multilevel"/>
    <w:tmpl w:val="6262186A"/>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76457A6F"/>
    <w:multiLevelType w:val="multilevel"/>
    <w:tmpl w:val="76457A6F"/>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B7738"/>
    <w:rsid w:val="00415E54"/>
    <w:rsid w:val="004B09AE"/>
    <w:rsid w:val="0061656E"/>
    <w:rsid w:val="00650518"/>
    <w:rsid w:val="009F2DD6"/>
    <w:rsid w:val="00B67912"/>
    <w:rsid w:val="00BA73B8"/>
    <w:rsid w:val="00CF01FD"/>
    <w:rsid w:val="00E334A4"/>
    <w:rsid w:val="0202035C"/>
    <w:rsid w:val="08AB7738"/>
    <w:rsid w:val="2B03643B"/>
    <w:rsid w:val="40A15FBC"/>
    <w:rsid w:val="44F46CD2"/>
    <w:rsid w:val="588C09C8"/>
    <w:rsid w:val="6D29476B"/>
    <w:rsid w:val="6F3D49EF"/>
    <w:rsid w:val="71AE118A"/>
    <w:rsid w:val="7867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 w:type="paragraph" w:customStyle="1" w:styleId="8">
    <w:name w:val="彩色底纹 - 着色 31"/>
    <w:basedOn w:val="1"/>
    <w:qFormat/>
    <w:uiPriority w:val="34"/>
    <w:pPr>
      <w:ind w:firstLine="420" w:firstLineChars="200"/>
    </w:pPr>
  </w:style>
  <w:style w:type="character" w:customStyle="1" w:styleId="9">
    <w:name w:val="无格式表格 31"/>
    <w:qFormat/>
    <w:uiPriority w:val="19"/>
    <w:rPr>
      <w:rFonts w:ascii="Arial" w:hAnsi="Arial" w:eastAsia="宋体"/>
      <w:iCs/>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201</Words>
  <Characters>1149</Characters>
  <Lines>9</Lines>
  <Paragraphs>2</Paragraphs>
  <TotalTime>1</TotalTime>
  <ScaleCrop>false</ScaleCrop>
  <LinksUpToDate>false</LinksUpToDate>
  <CharactersWithSpaces>1348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2016-09-23T01:50:00Z</dcterms:created>
  <dc:creator>madfuture</dc:creator>
  <cp:lastModifiedBy>亚静</cp:lastModifiedBy>
  <dcterms:modified xsi:type="dcterms:W3CDTF">2018-10-11T01:25:47Z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